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F2" w:rsidRDefault="003446F2" w:rsidP="003446F2">
      <w:pPr>
        <w:rPr>
          <w:rFonts w:ascii="宋体" w:hAnsi="宋体" w:cs="宋体" w:hint="eastAsia"/>
          <w:sz w:val="32"/>
          <w:szCs w:val="32"/>
        </w:rPr>
      </w:pPr>
      <w:r w:rsidRPr="00583AB7">
        <w:rPr>
          <w:rFonts w:ascii="黑体" w:eastAsia="黑体" w:hAnsi="黑体" w:cs="宋体" w:hint="eastAsia"/>
          <w:sz w:val="32"/>
          <w:szCs w:val="32"/>
        </w:rPr>
        <w:t>附件1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3446F2" w:rsidRDefault="003446F2" w:rsidP="003446F2">
      <w:pPr>
        <w:spacing w:line="52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0A0819">
        <w:rPr>
          <w:rFonts w:ascii="方正小标宋简体" w:eastAsia="方正小标宋简体" w:hAnsi="宋体" w:cs="宋体" w:hint="eastAsia"/>
          <w:bCs/>
          <w:sz w:val="44"/>
          <w:szCs w:val="44"/>
        </w:rPr>
        <w:t>内蒙古特殊职业技术学校</w:t>
      </w:r>
    </w:p>
    <w:p w:rsidR="003446F2" w:rsidRPr="000A0819" w:rsidRDefault="003446F2" w:rsidP="003446F2">
      <w:pPr>
        <w:spacing w:line="52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0A0819">
        <w:rPr>
          <w:rFonts w:ascii="方正小标宋简体" w:eastAsia="方正小标宋简体" w:hAnsi="宋体" w:cs="宋体" w:hint="eastAsia"/>
          <w:bCs/>
          <w:sz w:val="44"/>
          <w:szCs w:val="44"/>
        </w:rPr>
        <w:t>2017年招生简章</w:t>
      </w:r>
    </w:p>
    <w:p w:rsidR="003446F2" w:rsidRDefault="003446F2" w:rsidP="003446F2">
      <w:pPr>
        <w:spacing w:line="340" w:lineRule="exact"/>
        <w:jc w:val="center"/>
        <w:rPr>
          <w:rFonts w:hint="eastAsia"/>
          <w:b/>
          <w:bCs/>
          <w:sz w:val="44"/>
          <w:szCs w:val="44"/>
        </w:rPr>
      </w:pPr>
    </w:p>
    <w:p w:rsidR="003446F2" w:rsidRDefault="003446F2" w:rsidP="003446F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内蒙古特殊职业技术学校是全区唯一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所主要面向残疾人开展职业教育的学校。学校隶属内蒙古自治区残疾人联合会。学校全面贯彻党的教育方针和特殊教育政策，以促进残疾人就业为导向，坚持学历教育与职业技能培训相结合，努力提高学生的专业理论知识和创业就业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能力。学校的中医专业毕业生就业率100％，计算机应用和会计电算化等专业毕业生就业率达到90％以上。学校是国家级特殊艺术人才培养基地和残疾人职业技能培训基地。</w:t>
      </w:r>
    </w:p>
    <w:p w:rsidR="003446F2" w:rsidRDefault="003446F2" w:rsidP="003446F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2017年计划招生30名，具体情况如下：</w:t>
      </w:r>
    </w:p>
    <w:p w:rsidR="003446F2" w:rsidRDefault="003446F2" w:rsidP="003446F2">
      <w:pPr>
        <w:numPr>
          <w:ilvl w:val="0"/>
          <w:numId w:val="1"/>
        </w:numPr>
        <w:spacing w:line="54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招生计划及专业</w:t>
      </w:r>
    </w:p>
    <w:p w:rsidR="003446F2" w:rsidRDefault="003446F2" w:rsidP="003446F2">
      <w:pPr>
        <w:spacing w:line="5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2017年计划招生30名，专业为中医按摩，教育层次为普通中专。</w:t>
      </w:r>
    </w:p>
    <w:p w:rsidR="003446F2" w:rsidRDefault="003446F2" w:rsidP="003446F2">
      <w:pPr>
        <w:numPr>
          <w:ilvl w:val="0"/>
          <w:numId w:val="1"/>
        </w:numPr>
        <w:spacing w:line="50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招生对象及要求</w:t>
      </w:r>
    </w:p>
    <w:p w:rsidR="003446F2" w:rsidRDefault="003446F2" w:rsidP="003446F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1.学习生活能够自理，无传染性疾病和气质性病变，无智障、癫痫等身体障碍的视力残疾人（健全人有意参加的也可报名）。</w:t>
      </w:r>
    </w:p>
    <w:p w:rsidR="003446F2" w:rsidRDefault="003446F2" w:rsidP="003446F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2.年龄在16周岁至28周岁之间的应届、往届初中毕业生或同等及以上学历人员。</w:t>
      </w:r>
    </w:p>
    <w:p w:rsidR="003446F2" w:rsidRDefault="003446F2" w:rsidP="003446F2">
      <w:pPr>
        <w:spacing w:line="54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三、学制及学业安排</w:t>
      </w:r>
    </w:p>
    <w:p w:rsidR="003446F2" w:rsidRDefault="003446F2" w:rsidP="003446F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1.学制三年：2017年9月至2020年7月。</w:t>
      </w:r>
    </w:p>
    <w:p w:rsidR="003446F2" w:rsidRDefault="003446F2" w:rsidP="003446F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2.在校学习两年：2017年9月至2019年7月。</w:t>
      </w:r>
    </w:p>
    <w:p w:rsidR="003446F2" w:rsidRDefault="003446F2" w:rsidP="003446F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3.顶岗实习一年：2019年7月至2020年7月。</w:t>
      </w:r>
    </w:p>
    <w:p w:rsidR="003446F2" w:rsidRDefault="003446F2" w:rsidP="003446F2">
      <w:pPr>
        <w:spacing w:line="54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四、学生待遇和优惠政策</w:t>
      </w:r>
    </w:p>
    <w:p w:rsidR="003446F2" w:rsidRDefault="003446F2" w:rsidP="003446F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经学校录取在自治区教育厅注册后，免收学费、书费和住宿费，学生享受国家助学金每人每年2000元，学校对学生补助生活费每人每月300元。</w:t>
      </w:r>
    </w:p>
    <w:p w:rsidR="003446F2" w:rsidRDefault="003446F2" w:rsidP="003446F2">
      <w:pPr>
        <w:numPr>
          <w:ilvl w:val="0"/>
          <w:numId w:val="2"/>
        </w:numPr>
        <w:spacing w:line="54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报名时间和方式：</w:t>
      </w:r>
    </w:p>
    <w:p w:rsidR="003446F2" w:rsidRDefault="003446F2" w:rsidP="003446F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1.报名时间：2017年4月15日至2017年6月25日。</w:t>
      </w:r>
    </w:p>
    <w:p w:rsidR="003446F2" w:rsidRDefault="003446F2" w:rsidP="003446F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2.学生和家长通过所在旗县（市、区）残联或盟（市）残联报名，也可通过登录学校网站（www.tszyjy.com）报名，或通过学校招生工作联系电话、传真及学校电子邮箱等多种途径和方式报名。</w:t>
      </w:r>
    </w:p>
    <w:p w:rsidR="003446F2" w:rsidRDefault="003446F2" w:rsidP="003446F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3.学生报名须填写报名表。《学生报名表》在盟市、旗县残联填报或在学校网站下载，邮寄到学校。</w:t>
      </w:r>
    </w:p>
    <w:p w:rsidR="003446F2" w:rsidRDefault="003446F2" w:rsidP="003446F2">
      <w:pPr>
        <w:spacing w:line="54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六、录取程序及方法：</w:t>
      </w:r>
    </w:p>
    <w:p w:rsidR="003446F2" w:rsidRDefault="003446F2" w:rsidP="003446F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学校从2017年7月1日起统计各盟市学生推荐情况和报名情况，而后确定各盟市报名学生录取考试和面试的时间地点。具体情况另行通知。</w:t>
      </w:r>
    </w:p>
    <w:p w:rsidR="003446F2" w:rsidRDefault="003446F2" w:rsidP="003446F2">
      <w:pPr>
        <w:spacing w:line="54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七、学校招生工作联系人及方式：</w:t>
      </w:r>
    </w:p>
    <w:p w:rsidR="003446F2" w:rsidRDefault="003446F2" w:rsidP="003446F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 系 人：郭老师  0471—5103263   17804711990</w:t>
      </w:r>
    </w:p>
    <w:p w:rsidR="003446F2" w:rsidRDefault="003446F2" w:rsidP="003446F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传真电话：0471—5103263</w:t>
      </w:r>
    </w:p>
    <w:p w:rsidR="003446F2" w:rsidRDefault="003446F2" w:rsidP="003446F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电子邮箱：nmgtszyjsxx@163.com </w:t>
      </w:r>
    </w:p>
    <w:p w:rsidR="003446F2" w:rsidRDefault="003446F2" w:rsidP="003446F2">
      <w:pPr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信函邮编：010050</w:t>
      </w:r>
    </w:p>
    <w:p w:rsidR="00325CA8" w:rsidRDefault="003446F2" w:rsidP="003446F2">
      <w:r>
        <w:rPr>
          <w:rFonts w:ascii="仿宋" w:eastAsia="仿宋" w:hAnsi="仿宋" w:cs="仿宋" w:hint="eastAsia"/>
          <w:sz w:val="32"/>
          <w:szCs w:val="32"/>
        </w:rPr>
        <w:t>学校地址：呼和浩特市新城区兴安北路康复街14 号</w:t>
      </w:r>
    </w:p>
    <w:sectPr w:rsidR="00325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76" w:rsidRDefault="00E07476" w:rsidP="003446F2">
      <w:r>
        <w:separator/>
      </w:r>
    </w:p>
  </w:endnote>
  <w:endnote w:type="continuationSeparator" w:id="0">
    <w:p w:rsidR="00E07476" w:rsidRDefault="00E07476" w:rsidP="0034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76" w:rsidRDefault="00E07476" w:rsidP="003446F2">
      <w:r>
        <w:separator/>
      </w:r>
    </w:p>
  </w:footnote>
  <w:footnote w:type="continuationSeparator" w:id="0">
    <w:p w:rsidR="00E07476" w:rsidRDefault="00E07476" w:rsidP="0034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2071"/>
    <w:multiLevelType w:val="singleLevel"/>
    <w:tmpl w:val="56FE207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6FE22FC"/>
    <w:multiLevelType w:val="singleLevel"/>
    <w:tmpl w:val="56FE22FC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1"/>
    <w:rsid w:val="00042059"/>
    <w:rsid w:val="000B7DA3"/>
    <w:rsid w:val="000E4224"/>
    <w:rsid w:val="000E537F"/>
    <w:rsid w:val="00166A77"/>
    <w:rsid w:val="00190961"/>
    <w:rsid w:val="001A4E20"/>
    <w:rsid w:val="00210D8B"/>
    <w:rsid w:val="0027007C"/>
    <w:rsid w:val="002F7E8E"/>
    <w:rsid w:val="003102A8"/>
    <w:rsid w:val="00313719"/>
    <w:rsid w:val="00325CA8"/>
    <w:rsid w:val="003446F2"/>
    <w:rsid w:val="003474AE"/>
    <w:rsid w:val="003475E8"/>
    <w:rsid w:val="003627DC"/>
    <w:rsid w:val="0039324B"/>
    <w:rsid w:val="003B3C8D"/>
    <w:rsid w:val="003F5FE6"/>
    <w:rsid w:val="004A14CD"/>
    <w:rsid w:val="004D3F26"/>
    <w:rsid w:val="004E3E1E"/>
    <w:rsid w:val="0056131D"/>
    <w:rsid w:val="00575D06"/>
    <w:rsid w:val="005864E5"/>
    <w:rsid w:val="005E75E9"/>
    <w:rsid w:val="005F78AD"/>
    <w:rsid w:val="00610DA1"/>
    <w:rsid w:val="006272E2"/>
    <w:rsid w:val="0063005C"/>
    <w:rsid w:val="006457C3"/>
    <w:rsid w:val="00670E14"/>
    <w:rsid w:val="006C0B35"/>
    <w:rsid w:val="006D280C"/>
    <w:rsid w:val="006F46CF"/>
    <w:rsid w:val="00716F1A"/>
    <w:rsid w:val="0073554F"/>
    <w:rsid w:val="0074003C"/>
    <w:rsid w:val="00755B0D"/>
    <w:rsid w:val="007726FE"/>
    <w:rsid w:val="007C193A"/>
    <w:rsid w:val="007E7E49"/>
    <w:rsid w:val="00824476"/>
    <w:rsid w:val="00841A05"/>
    <w:rsid w:val="00946D00"/>
    <w:rsid w:val="00993333"/>
    <w:rsid w:val="009E3D2A"/>
    <w:rsid w:val="00A33DC4"/>
    <w:rsid w:val="00B03E41"/>
    <w:rsid w:val="00B577D4"/>
    <w:rsid w:val="00B652DC"/>
    <w:rsid w:val="00BB5730"/>
    <w:rsid w:val="00BF68B1"/>
    <w:rsid w:val="00C26AAE"/>
    <w:rsid w:val="00D411D4"/>
    <w:rsid w:val="00D57491"/>
    <w:rsid w:val="00D9627E"/>
    <w:rsid w:val="00DD601C"/>
    <w:rsid w:val="00DF17D4"/>
    <w:rsid w:val="00DF285F"/>
    <w:rsid w:val="00E07476"/>
    <w:rsid w:val="00E1504E"/>
    <w:rsid w:val="00E169B9"/>
    <w:rsid w:val="00E57332"/>
    <w:rsid w:val="00E633E5"/>
    <w:rsid w:val="00E82205"/>
    <w:rsid w:val="00EE3E2D"/>
    <w:rsid w:val="00EE650F"/>
    <w:rsid w:val="00F96B9C"/>
    <w:rsid w:val="00FB482F"/>
    <w:rsid w:val="00FB4997"/>
    <w:rsid w:val="00F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6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常文妍</dc:creator>
  <cp:keywords/>
  <dc:description/>
  <cp:lastModifiedBy>常文妍</cp:lastModifiedBy>
  <cp:revision>2</cp:revision>
  <dcterms:created xsi:type="dcterms:W3CDTF">2017-04-10T03:22:00Z</dcterms:created>
  <dcterms:modified xsi:type="dcterms:W3CDTF">2017-04-10T03:22:00Z</dcterms:modified>
</cp:coreProperties>
</file>